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1BA" w:rsidRDefault="00A311BA" w:rsidP="00A311BA">
      <w:bookmarkStart w:id="0" w:name="_GoBack"/>
      <w:bookmarkEnd w:id="0"/>
      <w:r>
        <w:t xml:space="preserve">Assignment: Top Ten Digital Marketing Channels </w:t>
      </w:r>
    </w:p>
    <w:p w:rsidR="00A311BA" w:rsidRDefault="00A311BA" w:rsidP="00A311BA">
      <w:r>
        <w:t>Think about the variety of television and radio channels available, which on a basic level are simply how senders (e.g. advertisers, producers, writers) present messages to receivers (e.g. television viewers, radio listeners, consumers). Now apply the same concept of channels to marketing, and think about how marketers send messages to receivers (i.e. customers or consumers). Because the topic of this course is digital marketing, it is important to differentiate between traditional and digital marketing channels. This week's Learning Resources enable you to explore many marketing channels that fall into either traditional or digital categories.</w:t>
      </w:r>
    </w:p>
    <w:p w:rsidR="00A311BA" w:rsidRDefault="00A311BA" w:rsidP="00A311BA"/>
    <w:p w:rsidR="00A311BA" w:rsidRDefault="00A311BA" w:rsidP="00A311BA">
      <w:r>
        <w:t>For this Application Assignment, you explore marketing channels and develop a list of what you consider to be the most important and useful digital marketing channels.</w:t>
      </w:r>
    </w:p>
    <w:p w:rsidR="00A311BA" w:rsidRDefault="00A311BA" w:rsidP="00A311BA"/>
    <w:p w:rsidR="00A311BA" w:rsidRDefault="00A311BA" w:rsidP="00A311BA">
      <w:r>
        <w:t>To prepare</w:t>
      </w:r>
    </w:p>
    <w:p w:rsidR="00A311BA" w:rsidRDefault="00A311BA" w:rsidP="00A311BA">
      <w:r>
        <w:t>◦Review The Big List of Today's Marketing Channels</w:t>
      </w:r>
      <w:proofErr w:type="gramStart"/>
      <w:r>
        <w:t>,  provided</w:t>
      </w:r>
      <w:proofErr w:type="gramEnd"/>
      <w:r>
        <w:t xml:space="preserve"> in this week's Learning Resources.</w:t>
      </w:r>
    </w:p>
    <w:p w:rsidR="00A311BA" w:rsidRDefault="00A311BA" w:rsidP="00A311BA">
      <w:r>
        <w:t>◦Review Marketing Objectives, provided in this week's Learning Resources.</w:t>
      </w:r>
    </w:p>
    <w:p w:rsidR="00A311BA" w:rsidRDefault="00A311BA" w:rsidP="00A311BA">
      <w:r>
        <w:lastRenderedPageBreak/>
        <w:t>◦Review and familiarize yourself with the Digital Marketing Channels Template</w:t>
      </w:r>
      <w:proofErr w:type="gramStart"/>
      <w:r>
        <w:t>,  provided</w:t>
      </w:r>
      <w:proofErr w:type="gramEnd"/>
      <w:r>
        <w:t xml:space="preserve"> in this week's Learning Resources.</w:t>
      </w:r>
    </w:p>
    <w:p w:rsidR="00A311BA" w:rsidRDefault="00A311BA" w:rsidP="00A311BA">
      <w:r>
        <w:t xml:space="preserve">◦Using the information from this week's Leaning Resources and your own research, complete the Digital Marketing Channels Template, with your top ten list of digital marketing channels. Complete the template by adding the following relative to each of the ten digital marketing channels you select: </w:t>
      </w:r>
      <w:r>
        <w:rPr>
          <w:rFonts w:ascii="Calibri" w:hAnsi="Calibri" w:cs="Calibri"/>
        </w:rPr>
        <w:t>◾</w:t>
      </w:r>
      <w:r>
        <w:t>Category</w:t>
      </w:r>
    </w:p>
    <w:p w:rsidR="00A311BA" w:rsidRDefault="00A311BA" w:rsidP="00A311BA">
      <w:r>
        <w:rPr>
          <w:rFonts w:ascii="Calibri" w:hAnsi="Calibri" w:cs="Calibri"/>
        </w:rPr>
        <w:t>◾</w:t>
      </w:r>
      <w:r>
        <w:t>Objective</w:t>
      </w:r>
    </w:p>
    <w:p w:rsidR="00A311BA" w:rsidRDefault="00A311BA" w:rsidP="00A311BA">
      <w:r>
        <w:rPr>
          <w:rFonts w:ascii="Calibri" w:hAnsi="Calibri" w:cs="Calibri"/>
        </w:rPr>
        <w:t>◾</w:t>
      </w:r>
      <w:r>
        <w:t>Budget (free or paid?)</w:t>
      </w:r>
    </w:p>
    <w:p w:rsidR="00A311BA" w:rsidRDefault="00A311BA" w:rsidP="00A311BA">
      <w:r>
        <w:rPr>
          <w:rFonts w:ascii="Calibri" w:hAnsi="Calibri" w:cs="Calibri"/>
        </w:rPr>
        <w:t>◾</w:t>
      </w:r>
      <w:r>
        <w:t>Type(s) of media</w:t>
      </w:r>
    </w:p>
    <w:p w:rsidR="00A311BA" w:rsidRDefault="00A311BA" w:rsidP="00A311BA">
      <w:r>
        <w:rPr>
          <w:rFonts w:ascii="Calibri" w:hAnsi="Calibri" w:cs="Calibri"/>
        </w:rPr>
        <w:t>◾</w:t>
      </w:r>
      <w:r>
        <w:t>Service (yes/no)</w:t>
      </w:r>
    </w:p>
    <w:p w:rsidR="00A311BA" w:rsidRDefault="00A311BA" w:rsidP="00A311BA">
      <w:r>
        <w:rPr>
          <w:rFonts w:ascii="Calibri" w:hAnsi="Calibri" w:cs="Calibri"/>
        </w:rPr>
        <w:t>◾</w:t>
      </w:r>
      <w:r>
        <w:t>Transactional (yes/no)</w:t>
      </w:r>
    </w:p>
    <w:p w:rsidR="00A311BA" w:rsidRDefault="00A311BA" w:rsidP="00A311BA">
      <w:r>
        <w:rPr>
          <w:rFonts w:ascii="Calibri" w:hAnsi="Calibri" w:cs="Calibri"/>
        </w:rPr>
        <w:t>◾</w:t>
      </w:r>
      <w:r>
        <w:t>Delivery (yes/no)</w:t>
      </w:r>
    </w:p>
    <w:p w:rsidR="00A311BA" w:rsidRDefault="00A311BA" w:rsidP="00A311BA">
      <w:r>
        <w:rPr>
          <w:rFonts w:ascii="Calibri" w:hAnsi="Calibri" w:cs="Calibri"/>
        </w:rPr>
        <w:t>◾</w:t>
      </w:r>
      <w:r>
        <w:t>Physical (yes/no)</w:t>
      </w:r>
    </w:p>
    <w:p w:rsidR="00F763DA" w:rsidRDefault="00F763DA"/>
    <w:sectPr w:rsidR="00F76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1BA"/>
    <w:rsid w:val="0097394D"/>
    <w:rsid w:val="00A311BA"/>
    <w:rsid w:val="00F76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FF654-068C-4305-999F-078C3C72A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1378</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DIRECTV</Company>
  <LinksUpToDate>false</LinksUpToDate>
  <CharactersWithSpaces>1616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GUICE, ROLONDA</dc:creator>
  <cp:keywords/>
  <dc:description/>
  <cp:lastModifiedBy>GUICE, ROLONDA</cp:lastModifiedBy>
  <cp:revision>2</cp:revision>
  <dcterms:created xsi:type="dcterms:W3CDTF">2019-02-10T16:37:00Z</dcterms:created>
  <dcterms:modified xsi:type="dcterms:W3CDTF">2019-02-10T16:37:00Z</dcterms:modified>
</cp:coreProperties>
</file>